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7" w:rsidRDefault="00AC42A7" w:rsidP="00AC42A7">
      <w:pPr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Положи в чемодан</w:t>
      </w:r>
    </w:p>
    <w:p w:rsidR="00AC42A7" w:rsidRDefault="00AC42A7" w:rsidP="00AC42A7">
      <w:pPr>
        <w:spacing w:line="10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Что брать с собой: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зубная щетка и паста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мыло хозяйственное в мыльнице, с помощью которого можно постирать носки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мочалка, шампунь, питательный крем (если необходим ребенку)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полотенце банное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расческа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для девочек косметические принадлежности для ухода за кожей и телом, гигиенические принадлежности, лучше, если это будет находиться в специальной сумочке</w:t>
      </w:r>
    </w:p>
    <w:p w:rsidR="00AC42A7" w:rsidRDefault="00AC42A7" w:rsidP="00AC42A7">
      <w:pPr>
        <w:numPr>
          <w:ilvl w:val="0"/>
          <w:numId w:val="1"/>
        </w:numPr>
        <w:spacing w:line="100" w:lineRule="atLea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нижнее белье</w:t>
      </w:r>
    </w:p>
    <w:p w:rsidR="00AC42A7" w:rsidRDefault="00AC42A7" w:rsidP="00AC42A7">
      <w:pPr>
        <w:spacing w:line="10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Для летнего сезона (май-август)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спортивный костюм и спортивная обувь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нарядная </w:t>
      </w:r>
      <w:proofErr w:type="gramStart"/>
      <w:r>
        <w:rPr>
          <w:sz w:val="20"/>
          <w:szCs w:val="20"/>
        </w:rPr>
        <w:t>одежа</w:t>
      </w:r>
      <w:proofErr w:type="gramEnd"/>
      <w:r>
        <w:rPr>
          <w:sz w:val="20"/>
          <w:szCs w:val="20"/>
        </w:rPr>
        <w:t xml:space="preserve"> и обувь (для дискотек)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купальник, плавки, (лучше иметь 2 комплекта)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резиновая шапочка для бассейна 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сланцы, босоножки-</w:t>
      </w:r>
      <w:proofErr w:type="spellStart"/>
      <w:r>
        <w:rPr>
          <w:sz w:val="20"/>
          <w:szCs w:val="20"/>
        </w:rPr>
        <w:t>сандали</w:t>
      </w:r>
      <w:proofErr w:type="spellEnd"/>
      <w:r>
        <w:rPr>
          <w:sz w:val="20"/>
          <w:szCs w:val="20"/>
        </w:rPr>
        <w:t>, с фиксированной пяткой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головной убор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5-6 пар носков или гольф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пижама, ночная сорочка</w:t>
      </w:r>
    </w:p>
    <w:p w:rsidR="00AC42A7" w:rsidRP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коврик или полотенце для пляжа</w:t>
      </w:r>
    </w:p>
    <w:p w:rsidR="00AC42A7" w:rsidRDefault="00AC42A7" w:rsidP="00AC42A7">
      <w:pPr>
        <w:spacing w:line="10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Для весенне-осеннего сезона (апрель-май, сентябрь-ноябрь)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удобные туфли для повседневной носки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теплые ботинки или полусапожки для ношения во время дождя, сырой и холодной погоды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спортивный костюм и закрытая спортивная обувь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сланцы для бассейна, резиновая шапочка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головной убор, перчатки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нарядная одежда для дискотек и выступлений на сцене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пижама, ночная сорочка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нательное белье</w:t>
      </w:r>
    </w:p>
    <w:p w:rsidR="00AC42A7" w:rsidRDefault="00AC42A7" w:rsidP="00AC42A7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5-6 пар носков или гольф, в том числе теплых.</w:t>
      </w:r>
    </w:p>
    <w:p w:rsidR="00AC42A7" w:rsidRDefault="00AC42A7" w:rsidP="00AC42A7">
      <w:pPr>
        <w:spacing w:line="100" w:lineRule="atLeast"/>
        <w:jc w:val="both"/>
        <w:rPr>
          <w:b/>
          <w:bCs/>
        </w:rPr>
      </w:pPr>
      <w:r>
        <w:rPr>
          <w:sz w:val="20"/>
          <w:szCs w:val="20"/>
        </w:rPr>
        <w:t>Администрация санатория не рекомендует давать с собой дорогостоящих вещей, золотых украшений, дорогой техники и телефонов. Утеря ценных вещей сильно расстраивает детей и может стать источником конфликта в отряде.</w:t>
      </w:r>
      <w:bookmarkStart w:id="0" w:name="_GoBack"/>
      <w:bookmarkEnd w:id="0"/>
    </w:p>
    <w:sectPr w:rsidR="00AC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A7" w:rsidRDefault="00AC42A7" w:rsidP="00AC42A7">
      <w:pPr>
        <w:spacing w:after="0" w:line="240" w:lineRule="auto"/>
      </w:pPr>
      <w:r>
        <w:separator/>
      </w:r>
    </w:p>
  </w:endnote>
  <w:endnote w:type="continuationSeparator" w:id="0">
    <w:p w:rsidR="00AC42A7" w:rsidRDefault="00AC42A7" w:rsidP="00AC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A7" w:rsidRDefault="00AC42A7" w:rsidP="00AC42A7">
      <w:pPr>
        <w:spacing w:after="0" w:line="240" w:lineRule="auto"/>
      </w:pPr>
      <w:r>
        <w:separator/>
      </w:r>
    </w:p>
  </w:footnote>
  <w:footnote w:type="continuationSeparator" w:id="0">
    <w:p w:rsidR="00AC42A7" w:rsidRDefault="00AC42A7" w:rsidP="00AC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0"/>
    <w:rsid w:val="00171CFF"/>
    <w:rsid w:val="00430CB0"/>
    <w:rsid w:val="00754051"/>
    <w:rsid w:val="00A2714F"/>
    <w:rsid w:val="00A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A7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AC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A7"/>
    <w:rPr>
      <w:rFonts w:ascii="Calibri" w:eastAsia="SimSun" w:hAnsi="Calibri" w:cs="font3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uppressAutoHyphens/>
    </w:pPr>
    <w:rPr>
      <w:rFonts w:ascii="Calibri" w:eastAsia="SimSun" w:hAnsi="Calibri" w:cs="font3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2A7"/>
    <w:rPr>
      <w:rFonts w:ascii="Calibri" w:eastAsia="SimSun" w:hAnsi="Calibri" w:cs="font305"/>
    </w:rPr>
  </w:style>
  <w:style w:type="paragraph" w:styleId="a5">
    <w:name w:val="footer"/>
    <w:basedOn w:val="a"/>
    <w:link w:val="a6"/>
    <w:uiPriority w:val="99"/>
    <w:unhideWhenUsed/>
    <w:rsid w:val="00AC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2A7"/>
    <w:rPr>
      <w:rFonts w:ascii="Calibri" w:eastAsia="SimSun" w:hAnsi="Calibri" w:cs="font3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 Olga</dc:creator>
  <cp:keywords/>
  <dc:description/>
  <cp:lastModifiedBy>Sizova Olga</cp:lastModifiedBy>
  <cp:revision>2</cp:revision>
  <dcterms:created xsi:type="dcterms:W3CDTF">2020-02-18T08:38:00Z</dcterms:created>
  <dcterms:modified xsi:type="dcterms:W3CDTF">2020-02-18T08:38:00Z</dcterms:modified>
</cp:coreProperties>
</file>